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E318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A74ECD">
      <w:pPr>
        <w:pStyle w:val="GvdeMetni"/>
        <w:spacing w:before="90"/>
        <w:ind w:left="2176"/>
      </w:pPr>
      <w:r>
        <w:t xml:space="preserve">    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 w:rsidR="006D25A3">
        <w:t>2</w:t>
      </w:r>
      <w:r w:rsidR="00E25BA7">
        <w:t>.</w:t>
      </w:r>
      <w:r w:rsidR="00E25BA7">
        <w:rPr>
          <w:spacing w:val="-9"/>
        </w:rPr>
        <w:t xml:space="preserve"> </w:t>
      </w:r>
      <w:r>
        <w:rPr>
          <w:spacing w:val="-9"/>
        </w:rPr>
        <w:t xml:space="preserve">ORTAK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D25A3" w:rsidTr="001A70D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E31869">
            <w:pPr>
              <w:jc w:val="center"/>
              <w:rPr>
                <w:rFonts w:cs="Calibri"/>
              </w:rPr>
            </w:pPr>
          </w:p>
          <w:p w:rsidR="006D25A3" w:rsidRDefault="006D25A3" w:rsidP="00E31869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6D25A3" w:rsidRDefault="006D25A3" w:rsidP="001E0EA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D25A3" w:rsidRDefault="006D25A3" w:rsidP="00E31869">
            <w:pPr>
              <w:rPr>
                <w:rFonts w:cs="Calibri"/>
                <w:bCs/>
              </w:rPr>
            </w:pPr>
          </w:p>
          <w:p w:rsidR="006D25A3" w:rsidRDefault="006D25A3" w:rsidP="006D25A3">
            <w:pPr>
              <w:rPr>
                <w:rFonts w:cs="Calibri"/>
                <w:bCs/>
              </w:rPr>
            </w:pPr>
          </w:p>
          <w:p w:rsidR="006D25A3" w:rsidRDefault="006D25A3" w:rsidP="006D25A3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>1.1.4. İman bakımından insanların sınıflandırılmasına örnekler verir.</w:t>
            </w:r>
          </w:p>
          <w:p w:rsidR="006D25A3" w:rsidRDefault="006D25A3" w:rsidP="000D741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1A70DB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E31869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6D25A3">
            <w:pPr>
              <w:rPr>
                <w:rFonts w:cs="Calibri"/>
              </w:rPr>
            </w:pPr>
          </w:p>
          <w:p w:rsidR="006D25A3" w:rsidRDefault="006D25A3" w:rsidP="006D25A3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1.1.5. </w:t>
            </w:r>
            <w:proofErr w:type="spellStart"/>
            <w:r>
              <w:rPr>
                <w:rFonts w:cs="Calibri"/>
              </w:rPr>
              <w:t>Esmâ</w:t>
            </w:r>
            <w:proofErr w:type="spellEnd"/>
            <w:r>
              <w:rPr>
                <w:rFonts w:cs="Calibri"/>
              </w:rPr>
              <w:t xml:space="preserve">-i </w:t>
            </w:r>
            <w:proofErr w:type="spellStart"/>
            <w:r>
              <w:rPr>
                <w:rFonts w:cs="Calibri"/>
              </w:rPr>
              <w:t>Hüsnâ’dan</w:t>
            </w:r>
            <w:proofErr w:type="spellEnd"/>
            <w:r>
              <w:rPr>
                <w:rFonts w:cs="Calibri"/>
              </w:rPr>
              <w:t xml:space="preserve"> Allah (</w:t>
            </w:r>
            <w:proofErr w:type="spellStart"/>
            <w:r>
              <w:rPr>
                <w:rFonts w:cs="Calibri"/>
              </w:rPr>
              <w:t>c.c</w:t>
            </w:r>
            <w:proofErr w:type="spellEnd"/>
            <w:r>
              <w:rPr>
                <w:rFonts w:cs="Calibri"/>
              </w:rPr>
              <w:t>.), el-</w:t>
            </w:r>
            <w:proofErr w:type="spellStart"/>
            <w:r>
              <w:rPr>
                <w:rFonts w:cs="Calibri"/>
              </w:rPr>
              <w:t>Vâhid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Ehad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Mü’min</w:t>
            </w:r>
            <w:proofErr w:type="spellEnd"/>
            <w:r>
              <w:rPr>
                <w:rFonts w:cs="Calibri"/>
              </w:rPr>
              <w:t xml:space="preserve"> </w:t>
            </w:r>
            <w:proofErr w:type="gramStart"/>
            <w:r>
              <w:rPr>
                <w:rFonts w:cs="Calibri"/>
              </w:rPr>
              <w:t xml:space="preserve">isimlerini </w:t>
            </w:r>
            <w:r>
              <w:rPr>
                <w:rFonts w:cs="Calibri"/>
              </w:rPr>
              <w:t xml:space="preserve">    </w:t>
            </w:r>
            <w:r>
              <w:rPr>
                <w:rFonts w:cs="Calibri"/>
              </w:rPr>
              <w:t>tanır</w:t>
            </w:r>
            <w:proofErr w:type="gramEnd"/>
            <w:r>
              <w:rPr>
                <w:rFonts w:cs="Calibri"/>
              </w:rPr>
              <w:t>.</w:t>
            </w:r>
          </w:p>
          <w:p w:rsidR="006D25A3" w:rsidRDefault="006D25A3" w:rsidP="00E3186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1A70D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6D25A3">
            <w:pPr>
              <w:rPr>
                <w:rFonts w:cs="Calibri"/>
              </w:rPr>
            </w:pPr>
          </w:p>
          <w:p w:rsidR="006D25A3" w:rsidRDefault="006D25A3" w:rsidP="006D25A3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   </w:t>
            </w:r>
            <w:r>
              <w:rPr>
                <w:rFonts w:cs="Calibri"/>
              </w:rPr>
              <w:t>İbadet ve</w:t>
            </w:r>
            <w:r>
              <w:rPr>
                <w:rFonts w:cs="Calibri"/>
              </w:rPr>
              <w:br/>
              <w:t xml:space="preserve">     </w:t>
            </w:r>
            <w:r>
              <w:rPr>
                <w:rFonts w:cs="Calibri"/>
              </w:rPr>
              <w:t xml:space="preserve"> İnsan</w:t>
            </w:r>
          </w:p>
          <w:p w:rsidR="006D25A3" w:rsidRDefault="006D25A3" w:rsidP="00E31869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6D25A3">
            <w:pPr>
              <w:rPr>
                <w:rFonts w:cs="Calibri"/>
                <w:bCs/>
              </w:rPr>
            </w:pPr>
          </w:p>
          <w:p w:rsidR="006D25A3" w:rsidRDefault="006D25A3" w:rsidP="006D25A3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1.2.1. İbadet kavramını ve ibadetin yapılma gayesini açıklar</w:t>
            </w:r>
          </w:p>
          <w:p w:rsidR="006D25A3" w:rsidRDefault="006D25A3" w:rsidP="006D25A3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1A70DB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E31869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6D25A3">
            <w:pPr>
              <w:rPr>
                <w:rFonts w:cs="Calibri"/>
                <w:bCs/>
              </w:rPr>
            </w:pPr>
          </w:p>
          <w:p w:rsidR="006D25A3" w:rsidRPr="006D25A3" w:rsidRDefault="006D25A3" w:rsidP="006D25A3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1.2.2. İbadetin kabul şartlarını sayar</w:t>
            </w:r>
          </w:p>
          <w:p w:rsidR="006D25A3" w:rsidRDefault="006D25A3" w:rsidP="00E3186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1A70DB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E31869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6D25A3">
            <w:pPr>
              <w:rPr>
                <w:rFonts w:cs="Calibri"/>
                <w:bCs/>
              </w:rPr>
            </w:pPr>
          </w:p>
          <w:p w:rsidR="006D25A3" w:rsidRDefault="006D25A3" w:rsidP="006D25A3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1.2.3. İbadetlerle </w:t>
            </w:r>
            <w:proofErr w:type="spellStart"/>
            <w:r>
              <w:rPr>
                <w:rFonts w:cs="Calibri"/>
                <w:bCs/>
              </w:rPr>
              <w:t>salih</w:t>
            </w:r>
            <w:proofErr w:type="spellEnd"/>
            <w:r>
              <w:rPr>
                <w:rFonts w:cs="Calibri"/>
                <w:bCs/>
              </w:rPr>
              <w:t xml:space="preserve"> amelleri ilişkilendirir.</w:t>
            </w:r>
          </w:p>
          <w:p w:rsidR="006D25A3" w:rsidRDefault="006D25A3" w:rsidP="006D25A3">
            <w:pPr>
              <w:rPr>
                <w:rFonts w:ascii="Calibri" w:eastAsia="Times New Roman" w:hAnsi="Calibri"/>
              </w:rPr>
            </w:pPr>
          </w:p>
          <w:p w:rsidR="006D25A3" w:rsidRDefault="006D25A3" w:rsidP="00E3186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1E0EA9" w:rsidRDefault="001E0EA9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6D25A3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6D25A3" w:rsidRDefault="006D25A3" w:rsidP="006D25A3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D25A3" w:rsidRDefault="006D25A3" w:rsidP="006D25A3">
      <w:pPr>
        <w:spacing w:before="6"/>
        <w:rPr>
          <w:b/>
          <w:sz w:val="17"/>
        </w:rPr>
      </w:pPr>
    </w:p>
    <w:p w:rsidR="006D25A3" w:rsidRDefault="006D25A3" w:rsidP="006D25A3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  <w:bookmarkStart w:id="0" w:name="_GoBack"/>
      <w:bookmarkEnd w:id="0"/>
    </w:p>
    <w:p w:rsidR="006D25A3" w:rsidRDefault="006D25A3" w:rsidP="006D25A3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D25A3" w:rsidTr="0057249C">
        <w:trPr>
          <w:trHeight w:val="1187"/>
        </w:trPr>
        <w:tc>
          <w:tcPr>
            <w:tcW w:w="1039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  <w:p w:rsidR="006D25A3" w:rsidRDefault="006D25A3" w:rsidP="0057249C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6D25A3" w:rsidRDefault="006D25A3" w:rsidP="0057249C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 1.1.4. İman bakımından insanların sınıflandırılmasına örnekler verir.</w:t>
            </w:r>
          </w:p>
          <w:p w:rsidR="006D25A3" w:rsidRDefault="006D25A3" w:rsidP="0057249C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1.1.5. </w:t>
            </w:r>
            <w:proofErr w:type="spellStart"/>
            <w:r>
              <w:rPr>
                <w:rFonts w:cs="Calibri"/>
              </w:rPr>
              <w:t>Esmâ</w:t>
            </w:r>
            <w:proofErr w:type="spellEnd"/>
            <w:r>
              <w:rPr>
                <w:rFonts w:cs="Calibri"/>
              </w:rPr>
              <w:t xml:space="preserve">-i </w:t>
            </w:r>
            <w:proofErr w:type="spellStart"/>
            <w:r>
              <w:rPr>
                <w:rFonts w:cs="Calibri"/>
              </w:rPr>
              <w:t>Hüsnâ’dan</w:t>
            </w:r>
            <w:proofErr w:type="spellEnd"/>
            <w:r>
              <w:rPr>
                <w:rFonts w:cs="Calibri"/>
              </w:rPr>
              <w:t xml:space="preserve"> Allah (</w:t>
            </w:r>
            <w:proofErr w:type="spellStart"/>
            <w:r>
              <w:rPr>
                <w:rFonts w:cs="Calibri"/>
              </w:rPr>
              <w:t>c.c</w:t>
            </w:r>
            <w:proofErr w:type="spellEnd"/>
            <w:r>
              <w:rPr>
                <w:rFonts w:cs="Calibri"/>
              </w:rPr>
              <w:t>.), el-</w:t>
            </w:r>
            <w:proofErr w:type="spellStart"/>
            <w:r>
              <w:rPr>
                <w:rFonts w:cs="Calibri"/>
              </w:rPr>
              <w:t>Vâhid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Ehad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Mü’min</w:t>
            </w:r>
            <w:proofErr w:type="spellEnd"/>
            <w:r>
              <w:rPr>
                <w:rFonts w:cs="Calibri"/>
              </w:rPr>
              <w:t xml:space="preserve"> </w:t>
            </w:r>
            <w:proofErr w:type="gramStart"/>
            <w:r>
              <w:rPr>
                <w:rFonts w:cs="Calibri"/>
              </w:rPr>
              <w:t>isimlerini     tanır</w:t>
            </w:r>
            <w:proofErr w:type="gramEnd"/>
            <w:r>
              <w:rPr>
                <w:rFonts w:cs="Calibri"/>
              </w:rPr>
              <w:t>.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57249C">
            <w:pPr>
              <w:rPr>
                <w:rFonts w:cs="Calibri"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İbadet ve</w:t>
            </w:r>
            <w:r>
              <w:rPr>
                <w:rFonts w:cs="Calibri"/>
              </w:rPr>
              <w:br/>
              <w:t xml:space="preserve">      İnsan</w:t>
            </w:r>
          </w:p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1.2.1. İbadet kavramını ve ibadetin yapılma gayesini açıklar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Pr="006D25A3" w:rsidRDefault="006D25A3" w:rsidP="0057249C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1.2.2. İbadetin kabul şartlarını sayar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1.2.3. İbadetlerle </w:t>
            </w:r>
            <w:proofErr w:type="spellStart"/>
            <w:r>
              <w:rPr>
                <w:rFonts w:cs="Calibri"/>
                <w:bCs/>
              </w:rPr>
              <w:t>salih</w:t>
            </w:r>
            <w:proofErr w:type="spellEnd"/>
            <w:r>
              <w:rPr>
                <w:rFonts w:cs="Calibri"/>
                <w:bCs/>
              </w:rPr>
              <w:t xml:space="preserve"> amelleri ilişkilendirir.</w:t>
            </w: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D25A3" w:rsidRDefault="006D25A3" w:rsidP="006D25A3"/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6D25A3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6D25A3" w:rsidRDefault="006D25A3" w:rsidP="006D25A3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D25A3" w:rsidRDefault="006D25A3" w:rsidP="006D25A3">
      <w:pPr>
        <w:spacing w:before="6"/>
        <w:rPr>
          <w:b/>
          <w:sz w:val="17"/>
        </w:rPr>
      </w:pPr>
    </w:p>
    <w:p w:rsidR="006D25A3" w:rsidRDefault="006D25A3" w:rsidP="006D25A3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6D25A3" w:rsidRDefault="006D25A3" w:rsidP="006D25A3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D25A3" w:rsidTr="0057249C">
        <w:trPr>
          <w:trHeight w:val="1187"/>
        </w:trPr>
        <w:tc>
          <w:tcPr>
            <w:tcW w:w="1039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  <w:p w:rsidR="006D25A3" w:rsidRDefault="006D25A3" w:rsidP="0057249C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6D25A3" w:rsidRDefault="006D25A3" w:rsidP="0057249C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 1.1.4. İman bakımından insanların sınıflandırılmasına örnekler verir.</w:t>
            </w:r>
          </w:p>
          <w:p w:rsidR="006D25A3" w:rsidRDefault="006D25A3" w:rsidP="0057249C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1.1.5. </w:t>
            </w:r>
            <w:proofErr w:type="spellStart"/>
            <w:r>
              <w:rPr>
                <w:rFonts w:cs="Calibri"/>
              </w:rPr>
              <w:t>Esmâ</w:t>
            </w:r>
            <w:proofErr w:type="spellEnd"/>
            <w:r>
              <w:rPr>
                <w:rFonts w:cs="Calibri"/>
              </w:rPr>
              <w:t xml:space="preserve">-i </w:t>
            </w:r>
            <w:proofErr w:type="spellStart"/>
            <w:r>
              <w:rPr>
                <w:rFonts w:cs="Calibri"/>
              </w:rPr>
              <w:t>Hüsnâ’dan</w:t>
            </w:r>
            <w:proofErr w:type="spellEnd"/>
            <w:r>
              <w:rPr>
                <w:rFonts w:cs="Calibri"/>
              </w:rPr>
              <w:t xml:space="preserve"> Allah (</w:t>
            </w:r>
            <w:proofErr w:type="spellStart"/>
            <w:r>
              <w:rPr>
                <w:rFonts w:cs="Calibri"/>
              </w:rPr>
              <w:t>c.c</w:t>
            </w:r>
            <w:proofErr w:type="spellEnd"/>
            <w:r>
              <w:rPr>
                <w:rFonts w:cs="Calibri"/>
              </w:rPr>
              <w:t>.), el-</w:t>
            </w:r>
            <w:proofErr w:type="spellStart"/>
            <w:r>
              <w:rPr>
                <w:rFonts w:cs="Calibri"/>
              </w:rPr>
              <w:t>Vâhid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Ehad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Mü’min</w:t>
            </w:r>
            <w:proofErr w:type="spellEnd"/>
            <w:r>
              <w:rPr>
                <w:rFonts w:cs="Calibri"/>
              </w:rPr>
              <w:t xml:space="preserve"> </w:t>
            </w:r>
            <w:proofErr w:type="gramStart"/>
            <w:r>
              <w:rPr>
                <w:rFonts w:cs="Calibri"/>
              </w:rPr>
              <w:t>isimlerini     tanır</w:t>
            </w:r>
            <w:proofErr w:type="gramEnd"/>
            <w:r>
              <w:rPr>
                <w:rFonts w:cs="Calibri"/>
              </w:rPr>
              <w:t>.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57249C">
            <w:pPr>
              <w:rPr>
                <w:rFonts w:cs="Calibri"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İbadet ve</w:t>
            </w:r>
            <w:r>
              <w:rPr>
                <w:rFonts w:cs="Calibri"/>
              </w:rPr>
              <w:br/>
              <w:t xml:space="preserve">      İnsan</w:t>
            </w:r>
          </w:p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1.2.1. İbadet kavramını ve ibadetin yapılma gayesini açıklar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Pr="006D25A3" w:rsidRDefault="006D25A3" w:rsidP="0057249C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1.2.2. İbadetin kabul şartlarını sayar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6D25A3" w:rsidRDefault="006D25A3" w:rsidP="006D25A3"/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6D25A3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6D25A3" w:rsidRDefault="006D25A3" w:rsidP="006D25A3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D25A3" w:rsidRDefault="006D25A3" w:rsidP="006D25A3">
      <w:pPr>
        <w:spacing w:before="6"/>
        <w:rPr>
          <w:b/>
          <w:sz w:val="17"/>
        </w:rPr>
      </w:pPr>
    </w:p>
    <w:p w:rsidR="006D25A3" w:rsidRDefault="006D25A3" w:rsidP="006D25A3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6D25A3" w:rsidRDefault="006D25A3" w:rsidP="006D25A3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D25A3" w:rsidTr="0057249C">
        <w:trPr>
          <w:trHeight w:val="1187"/>
        </w:trPr>
        <w:tc>
          <w:tcPr>
            <w:tcW w:w="1039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  <w:p w:rsidR="006D25A3" w:rsidRDefault="006D25A3" w:rsidP="0057249C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6D25A3" w:rsidRDefault="006D25A3" w:rsidP="0057249C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 1.1.4. İman bakımından insanların sınıflandırılmasına örnekler verir.</w:t>
            </w:r>
          </w:p>
          <w:p w:rsidR="006D25A3" w:rsidRDefault="006D25A3" w:rsidP="0057249C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57249C">
            <w:pPr>
              <w:rPr>
                <w:rFonts w:cs="Calibri"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İbadet ve</w:t>
            </w:r>
            <w:r>
              <w:rPr>
                <w:rFonts w:cs="Calibri"/>
              </w:rPr>
              <w:br/>
              <w:t xml:space="preserve">      İnsan</w:t>
            </w:r>
          </w:p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1.2.1. İbadet kavramını ve ibadetin yapılma gayesini açıklar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Pr="006D25A3" w:rsidRDefault="006D25A3" w:rsidP="0057249C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1.2.2. İbadetin kabul şartlarını sayar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1.2.3. İbadetlerle </w:t>
            </w:r>
            <w:proofErr w:type="spellStart"/>
            <w:r>
              <w:rPr>
                <w:rFonts w:cs="Calibri"/>
                <w:bCs/>
              </w:rPr>
              <w:t>salih</w:t>
            </w:r>
            <w:proofErr w:type="spellEnd"/>
            <w:r>
              <w:rPr>
                <w:rFonts w:cs="Calibri"/>
                <w:bCs/>
              </w:rPr>
              <w:t xml:space="preserve"> amelleri ilişkilendirir.</w:t>
            </w: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D25A3" w:rsidRDefault="006D25A3" w:rsidP="006D25A3"/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p w:rsidR="006D25A3" w:rsidRDefault="006D25A3" w:rsidP="006D25A3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1) </w:t>
      </w:r>
      <w:r>
        <w:t>DERSİ</w:t>
      </w:r>
      <w:r>
        <w:rPr>
          <w:spacing w:val="-5"/>
        </w:rPr>
        <w:t xml:space="preserve"> </w:t>
      </w:r>
    </w:p>
    <w:p w:rsidR="006D25A3" w:rsidRDefault="006D25A3" w:rsidP="006D25A3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6D25A3" w:rsidRDefault="006D25A3" w:rsidP="006D25A3">
      <w:pPr>
        <w:spacing w:before="6"/>
        <w:rPr>
          <w:b/>
          <w:sz w:val="17"/>
        </w:rPr>
      </w:pPr>
    </w:p>
    <w:p w:rsidR="006D25A3" w:rsidRDefault="006D25A3" w:rsidP="006D25A3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6D25A3" w:rsidRDefault="006D25A3" w:rsidP="006D25A3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6D25A3" w:rsidTr="0057249C">
        <w:trPr>
          <w:trHeight w:val="1187"/>
        </w:trPr>
        <w:tc>
          <w:tcPr>
            <w:tcW w:w="1039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rPr>
                <w:b/>
                <w:sz w:val="20"/>
              </w:rPr>
            </w:pPr>
          </w:p>
          <w:p w:rsidR="006D25A3" w:rsidRDefault="006D25A3" w:rsidP="0057249C">
            <w:pPr>
              <w:pStyle w:val="TableParagraph"/>
              <w:spacing w:before="7"/>
              <w:rPr>
                <w:b/>
              </w:rPr>
            </w:pPr>
          </w:p>
          <w:p w:rsidR="006D25A3" w:rsidRDefault="006D25A3" w:rsidP="0057249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  <w:p w:rsidR="006D25A3" w:rsidRDefault="006D25A3" w:rsidP="0057249C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cs="Calibri"/>
              </w:rPr>
              <w:t>İman ve İnsan</w:t>
            </w:r>
          </w:p>
          <w:p w:rsidR="006D25A3" w:rsidRDefault="006D25A3" w:rsidP="0057249C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 1.1.4. İman bakımından insanların sınıflandırılmasına örnekler verir.</w:t>
            </w:r>
          </w:p>
          <w:p w:rsidR="006D25A3" w:rsidRDefault="006D25A3" w:rsidP="0057249C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1.1.5. </w:t>
            </w:r>
            <w:proofErr w:type="spellStart"/>
            <w:r>
              <w:rPr>
                <w:rFonts w:cs="Calibri"/>
              </w:rPr>
              <w:t>Esmâ</w:t>
            </w:r>
            <w:proofErr w:type="spellEnd"/>
            <w:r>
              <w:rPr>
                <w:rFonts w:cs="Calibri"/>
              </w:rPr>
              <w:t xml:space="preserve">-i </w:t>
            </w:r>
            <w:proofErr w:type="spellStart"/>
            <w:r>
              <w:rPr>
                <w:rFonts w:cs="Calibri"/>
              </w:rPr>
              <w:t>Hüsnâ’dan</w:t>
            </w:r>
            <w:proofErr w:type="spellEnd"/>
            <w:r>
              <w:rPr>
                <w:rFonts w:cs="Calibri"/>
              </w:rPr>
              <w:t xml:space="preserve"> Allah (</w:t>
            </w:r>
            <w:proofErr w:type="spellStart"/>
            <w:r>
              <w:rPr>
                <w:rFonts w:cs="Calibri"/>
              </w:rPr>
              <w:t>c.c</w:t>
            </w:r>
            <w:proofErr w:type="spellEnd"/>
            <w:r>
              <w:rPr>
                <w:rFonts w:cs="Calibri"/>
              </w:rPr>
              <w:t>.), el-</w:t>
            </w:r>
            <w:proofErr w:type="spellStart"/>
            <w:r>
              <w:rPr>
                <w:rFonts w:cs="Calibri"/>
              </w:rPr>
              <w:t>Vâhid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Ehad</w:t>
            </w:r>
            <w:proofErr w:type="spellEnd"/>
            <w:r>
              <w:rPr>
                <w:rFonts w:cs="Calibri"/>
              </w:rPr>
              <w:t>, el-</w:t>
            </w:r>
            <w:proofErr w:type="spellStart"/>
            <w:r>
              <w:rPr>
                <w:rFonts w:cs="Calibri"/>
              </w:rPr>
              <w:t>Mü’min</w:t>
            </w:r>
            <w:proofErr w:type="spellEnd"/>
            <w:r>
              <w:rPr>
                <w:rFonts w:cs="Calibri"/>
              </w:rPr>
              <w:t xml:space="preserve"> </w:t>
            </w:r>
            <w:proofErr w:type="gramStart"/>
            <w:r>
              <w:rPr>
                <w:rFonts w:cs="Calibri"/>
              </w:rPr>
              <w:t>isimlerini     tanır</w:t>
            </w:r>
            <w:proofErr w:type="gramEnd"/>
            <w:r>
              <w:rPr>
                <w:rFonts w:cs="Calibri"/>
              </w:rPr>
              <w:t>.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6D25A3">
            <w:pPr>
              <w:pStyle w:val="TableParagraph"/>
              <w:spacing w:before="75"/>
              <w:ind w:left="17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6D25A3" w:rsidRDefault="006D25A3" w:rsidP="0057249C">
            <w:pPr>
              <w:rPr>
                <w:rFonts w:cs="Calibri"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İbadet ve</w:t>
            </w:r>
            <w:r>
              <w:rPr>
                <w:rFonts w:cs="Calibri"/>
              </w:rPr>
              <w:br/>
              <w:t xml:space="preserve">      İnsan</w:t>
            </w:r>
          </w:p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1.2.1. İbadet kavramını ve ibadetin yapılma gayesini açıklar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Pr="006D25A3" w:rsidRDefault="006D25A3" w:rsidP="0057249C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1.2.2. İbadetin kabul şartlarını sayar</w:t>
            </w: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D25A3" w:rsidTr="0057249C">
        <w:trPr>
          <w:trHeight w:val="359"/>
        </w:trPr>
        <w:tc>
          <w:tcPr>
            <w:tcW w:w="1039" w:type="dxa"/>
            <w:vMerge/>
            <w:textDirection w:val="btLr"/>
          </w:tcPr>
          <w:p w:rsidR="006D25A3" w:rsidRDefault="006D25A3" w:rsidP="0057249C">
            <w:pPr>
              <w:jc w:val="center"/>
              <w:rPr>
                <w:rFonts w:cs="Calibri"/>
              </w:rPr>
            </w:pPr>
          </w:p>
        </w:tc>
        <w:tc>
          <w:tcPr>
            <w:tcW w:w="7673" w:type="dxa"/>
          </w:tcPr>
          <w:p w:rsidR="006D25A3" w:rsidRDefault="006D25A3" w:rsidP="0057249C">
            <w:pPr>
              <w:rPr>
                <w:rFonts w:cs="Calibri"/>
                <w:bCs/>
              </w:rPr>
            </w:pP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1.2.3. İbadetlerle </w:t>
            </w:r>
            <w:proofErr w:type="spellStart"/>
            <w:r>
              <w:rPr>
                <w:rFonts w:cs="Calibri"/>
                <w:bCs/>
              </w:rPr>
              <w:t>salih</w:t>
            </w:r>
            <w:proofErr w:type="spellEnd"/>
            <w:r>
              <w:rPr>
                <w:rFonts w:cs="Calibri"/>
                <w:bCs/>
              </w:rPr>
              <w:t xml:space="preserve"> amelleri ilişkilendirir.</w:t>
            </w:r>
          </w:p>
          <w:p w:rsidR="006D25A3" w:rsidRDefault="006D25A3" w:rsidP="0057249C">
            <w:pPr>
              <w:rPr>
                <w:rFonts w:ascii="Calibri" w:eastAsia="Times New Roman" w:hAnsi="Calibri"/>
              </w:rPr>
            </w:pPr>
          </w:p>
          <w:p w:rsidR="006D25A3" w:rsidRDefault="006D25A3" w:rsidP="0057249C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6D25A3" w:rsidRDefault="006D25A3" w:rsidP="0057249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6D25A3" w:rsidRDefault="006D25A3" w:rsidP="006D25A3"/>
    <w:p w:rsidR="006D25A3" w:rsidRDefault="006D25A3" w:rsidP="001E0EA9">
      <w:pPr>
        <w:pStyle w:val="GvdeMetni"/>
        <w:spacing w:before="4"/>
        <w:rPr>
          <w:rFonts w:ascii="Times New Roman"/>
          <w:b w:val="0"/>
          <w:sz w:val="28"/>
        </w:rPr>
      </w:pPr>
    </w:p>
    <w:sectPr w:rsidR="006D25A3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C3E1A"/>
    <w:multiLevelType w:val="hybridMultilevel"/>
    <w:tmpl w:val="50E03426"/>
    <w:lvl w:ilvl="0" w:tplc="9AE6DEF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">
    <w:nsid w:val="1E926CBF"/>
    <w:multiLevelType w:val="hybridMultilevel"/>
    <w:tmpl w:val="1A266F14"/>
    <w:lvl w:ilvl="0" w:tplc="30F6B14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4457798E"/>
    <w:multiLevelType w:val="hybridMultilevel"/>
    <w:tmpl w:val="72E4FA6A"/>
    <w:lvl w:ilvl="0" w:tplc="0BF2A35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60240760"/>
    <w:multiLevelType w:val="hybridMultilevel"/>
    <w:tmpl w:val="F06609AC"/>
    <w:lvl w:ilvl="0" w:tplc="39C2228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77361717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D7419"/>
    <w:rsid w:val="001A70DB"/>
    <w:rsid w:val="001E0EA9"/>
    <w:rsid w:val="0026128F"/>
    <w:rsid w:val="006A6694"/>
    <w:rsid w:val="006D25A3"/>
    <w:rsid w:val="00832899"/>
    <w:rsid w:val="009858A4"/>
    <w:rsid w:val="00A74ECD"/>
    <w:rsid w:val="00E25BA7"/>
    <w:rsid w:val="00E313BF"/>
    <w:rsid w:val="00E31869"/>
    <w:rsid w:val="00E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67539-76F0-4FE1-8B76-D89CF2A1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2024-09-11T10:28:00Z</dcterms:created>
  <dcterms:modified xsi:type="dcterms:W3CDTF">2024-09-11T10:28:00Z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